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776B3" w14:textId="36A4503B" w:rsidR="00D03C68" w:rsidRPr="00D03C68" w:rsidRDefault="00D03C68" w:rsidP="00E40863">
      <w:pPr>
        <w:spacing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C68">
        <w:rPr>
          <w:rFonts w:ascii="Times New Roman" w:hAnsi="Times New Roman" w:cs="Times New Roman"/>
          <w:b/>
          <w:sz w:val="28"/>
          <w:szCs w:val="28"/>
        </w:rPr>
        <w:t>1. Vorbemerkung</w:t>
      </w:r>
    </w:p>
    <w:p w14:paraId="21B1A219" w14:textId="77777777" w:rsidR="00D03C68" w:rsidRDefault="00D03C68" w:rsidP="00E40863">
      <w:pPr>
        <w:spacing w:line="320" w:lineRule="exact"/>
        <w:jc w:val="both"/>
        <w:rPr>
          <w:rFonts w:ascii="Times New Roman" w:hAnsi="Times New Roman" w:cs="Times New Roman"/>
        </w:rPr>
      </w:pPr>
    </w:p>
    <w:p w14:paraId="52D4709C" w14:textId="32AACC54" w:rsidR="00D03C68" w:rsidRDefault="00D03C68" w:rsidP="00E40863">
      <w:pPr>
        <w:spacing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Diese Musterdatei soll Ihnen die formale Ausgestaltung des Hauptteils einer Hausarbeit anhand von Beispielen vor Augen führen. Die vollständigen Vorgaben finden Sie im Überblick auf der </w:t>
      </w:r>
      <w:hyperlink r:id="rId7" w:history="1">
        <w:r w:rsidRPr="00D03C68">
          <w:rPr>
            <w:rStyle w:val="Link"/>
            <w:rFonts w:ascii="Times New Roman" w:hAnsi="Times New Roman" w:cs="Times New Roman"/>
          </w:rPr>
          <w:t>Homepage der Japanologie</w:t>
        </w:r>
      </w:hyperlink>
      <w:r>
        <w:rPr>
          <w:rFonts w:ascii="Times New Roman" w:hAnsi="Times New Roman" w:cs="Times New Roman"/>
        </w:rPr>
        <w:t>.</w:t>
      </w:r>
    </w:p>
    <w:p w14:paraId="3AF0FC7F" w14:textId="77777777" w:rsidR="00D03C68" w:rsidRDefault="00D03C68" w:rsidP="00E40863">
      <w:pPr>
        <w:spacing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9EAC8F" w14:textId="4F74A7CE" w:rsidR="00D03C68" w:rsidRPr="00D03C68" w:rsidRDefault="00D03C68" w:rsidP="00E40863">
      <w:pPr>
        <w:spacing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03D05" w:rsidRPr="00403D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03D05">
        <w:rPr>
          <w:rFonts w:ascii="Times New Roman" w:hAnsi="Times New Roman" w:cs="Times New Roman"/>
          <w:b/>
          <w:sz w:val="28"/>
          <w:szCs w:val="28"/>
        </w:rPr>
        <w:t>Formales</w:t>
      </w:r>
    </w:p>
    <w:p w14:paraId="3E84257B" w14:textId="77777777" w:rsidR="00D03C68" w:rsidRDefault="00D03C68" w:rsidP="00E40863">
      <w:pPr>
        <w:spacing w:line="320" w:lineRule="exact"/>
        <w:jc w:val="both"/>
        <w:rPr>
          <w:rFonts w:ascii="Times New Roman" w:hAnsi="Times New Roman" w:cs="Times New Roman"/>
        </w:rPr>
      </w:pPr>
    </w:p>
    <w:p w14:paraId="7D719358" w14:textId="77777777" w:rsidR="00403D05" w:rsidRDefault="00403D05" w:rsidP="00E40863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 linke Seitenrand ist 2 cm breit, der rechte 3 cm. Oben beträgt der Abstand 2,5 cm und unten 2 cm. Die verwendete Schriftart heißt „Times New Roman“, es handelt sich dabei um eine Serifenschrift. Die Schriftgröße beträgt 12 pt, der Zeilenabstand ist auf 16 pt festgesetzt.</w:t>
      </w:r>
      <w:r>
        <w:rPr>
          <w:rStyle w:val="Funotenzeichen"/>
          <w:rFonts w:ascii="Times New Roman" w:hAnsi="Times New Roman" w:cs="Times New Roman"/>
        </w:rPr>
        <w:footnoteReference w:id="1"/>
      </w:r>
    </w:p>
    <w:p w14:paraId="56254BB3" w14:textId="77777777" w:rsidR="00D03C68" w:rsidRDefault="00D03C68" w:rsidP="00E40863">
      <w:pPr>
        <w:spacing w:line="320" w:lineRule="exact"/>
        <w:jc w:val="both"/>
        <w:rPr>
          <w:rFonts w:ascii="Times New Roman" w:hAnsi="Times New Roman" w:cs="Times New Roman"/>
          <w:lang w:eastAsia="ja-JP"/>
        </w:rPr>
      </w:pPr>
    </w:p>
    <w:p w14:paraId="6CCCC86D" w14:textId="4A1FBC35" w:rsidR="00D03C68" w:rsidRDefault="00D03C68" w:rsidP="00E40863">
      <w:pPr>
        <w:spacing w:line="320" w:lineRule="exact"/>
        <w:jc w:val="both"/>
        <w:rPr>
          <w:rFonts w:ascii="Times New Roman" w:hAnsi="Times New Roman" w:cs="Times New Roman"/>
        </w:rPr>
      </w:pPr>
      <w:r w:rsidRPr="00D03C68">
        <w:rPr>
          <w:rFonts w:ascii="Times New Roman" w:hAnsi="Times New Roman" w:cs="Times New Roman"/>
        </w:rPr>
        <w:t>Die wissenschaftliche Hausarbeit ist in </w:t>
      </w:r>
      <w:r w:rsidRPr="00D03C68">
        <w:rPr>
          <w:rFonts w:ascii="Times New Roman" w:hAnsi="Times New Roman" w:cs="Times New Roman"/>
          <w:b/>
          <w:bCs/>
        </w:rPr>
        <w:t>einfacher Ausfertigung</w:t>
      </w:r>
      <w:r w:rsidRPr="00D03C68">
        <w:rPr>
          <w:rFonts w:ascii="Times New Roman" w:hAnsi="Times New Roman" w:cs="Times New Roman"/>
        </w:rPr>
        <w:t> ausgedruckt und geheftet im Sekretariat einzureichen. Zusätzlich dazu muss der verantwortlichen Lehrperson ein Exemplar im </w:t>
      </w:r>
      <w:r w:rsidRPr="00D03C68">
        <w:rPr>
          <w:rFonts w:ascii="Times New Roman" w:hAnsi="Times New Roman" w:cs="Times New Roman"/>
          <w:b/>
          <w:bCs/>
        </w:rPr>
        <w:t>Word- oder OpenOffice-Format</w:t>
      </w:r>
      <w:r w:rsidRPr="00D03C68">
        <w:rPr>
          <w:rFonts w:ascii="Times New Roman" w:hAnsi="Times New Roman" w:cs="Times New Roman"/>
        </w:rPr>
        <w:t> per E-Mail zugehen. Die Abgabetermine werden rechtzeitig bekanntgeben und/oder durch Aushänge mitgeteilt.</w:t>
      </w:r>
    </w:p>
    <w:p w14:paraId="092E9647" w14:textId="77777777" w:rsidR="00403D05" w:rsidRDefault="00403D05" w:rsidP="00E40863">
      <w:pPr>
        <w:spacing w:line="320" w:lineRule="exact"/>
        <w:jc w:val="both"/>
        <w:rPr>
          <w:rFonts w:ascii="Times New Roman" w:hAnsi="Times New Roman" w:cs="Times New Roman"/>
        </w:rPr>
      </w:pPr>
    </w:p>
    <w:p w14:paraId="5B47C648" w14:textId="158AAF5F" w:rsidR="00403D05" w:rsidRPr="008A16C4" w:rsidRDefault="00D03C68" w:rsidP="00E40863">
      <w:pPr>
        <w:spacing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A16C4" w:rsidRPr="008A16C4">
        <w:rPr>
          <w:rFonts w:ascii="Times New Roman" w:hAnsi="Times New Roman" w:cs="Times New Roman"/>
          <w:b/>
          <w:sz w:val="28"/>
          <w:szCs w:val="28"/>
        </w:rPr>
        <w:t>. Der Hauptteil</w:t>
      </w:r>
    </w:p>
    <w:p w14:paraId="6B8EA39A" w14:textId="77777777" w:rsidR="008A16C4" w:rsidRDefault="008A16C4" w:rsidP="00E40863">
      <w:pPr>
        <w:spacing w:line="320" w:lineRule="exact"/>
        <w:jc w:val="both"/>
        <w:rPr>
          <w:rFonts w:ascii="Times New Roman" w:hAnsi="Times New Roman" w:cs="Times New Roman"/>
          <w:b/>
        </w:rPr>
      </w:pPr>
    </w:p>
    <w:p w14:paraId="5A2736EA" w14:textId="77777777" w:rsidR="008A16C4" w:rsidRDefault="008A16C4" w:rsidP="00E40863">
      <w:pPr>
        <w:spacing w:line="320" w:lineRule="exact"/>
        <w:jc w:val="both"/>
        <w:rPr>
          <w:rFonts w:ascii="Times New Roman" w:hAnsi="Times New Roman" w:cs="Times New Roman"/>
        </w:rPr>
      </w:pPr>
      <w:r w:rsidRPr="008A16C4">
        <w:rPr>
          <w:rFonts w:ascii="Times New Roman" w:hAnsi="Times New Roman" w:cs="Times New Roman"/>
        </w:rPr>
        <w:t>Eine wissenschaftliche Arbeit stellt zusammenhängende Gedankengänge und Argumentationen dar. Absätze bestehen daher aus mindestens zwei Sätzen und mehr!</w:t>
      </w:r>
    </w:p>
    <w:p w14:paraId="2D72A579" w14:textId="77777777" w:rsidR="004A2887" w:rsidRDefault="004A2887" w:rsidP="00E40863">
      <w:pPr>
        <w:spacing w:line="320" w:lineRule="exact"/>
        <w:jc w:val="both"/>
        <w:rPr>
          <w:rFonts w:ascii="Times New Roman" w:hAnsi="Times New Roman" w:cs="Times New Roman"/>
        </w:rPr>
      </w:pPr>
    </w:p>
    <w:p w14:paraId="74AD4709" w14:textId="2264241E" w:rsidR="00276E1D" w:rsidRDefault="008A16C4" w:rsidP="00E40863">
      <w:pPr>
        <w:spacing w:line="320" w:lineRule="exact"/>
        <w:jc w:val="both"/>
        <w:rPr>
          <w:rFonts w:ascii="Times New Roman" w:hAnsi="Times New Roman" w:cs="Times New Roman"/>
        </w:rPr>
      </w:pPr>
      <w:r w:rsidRPr="008A16C4">
        <w:rPr>
          <w:rFonts w:ascii="Times New Roman" w:hAnsi="Times New Roman" w:cs="Times New Roman"/>
        </w:rPr>
        <w:t>Beim </w:t>
      </w:r>
      <w:r w:rsidRPr="008A16C4">
        <w:rPr>
          <w:rFonts w:ascii="Times New Roman" w:hAnsi="Times New Roman" w:cs="Times New Roman"/>
          <w:bCs/>
        </w:rPr>
        <w:t>erstmaligen</w:t>
      </w:r>
      <w:r w:rsidRPr="008A16C4">
        <w:rPr>
          <w:rFonts w:ascii="Times New Roman" w:hAnsi="Times New Roman" w:cs="Times New Roman"/>
        </w:rPr>
        <w:t xml:space="preserve"> Auftreten eines japanischsprachigen Begriffes sind die Schriftzeichen mit anzuführen, ferner noch bei Personen die Lebensdaten, bei Werken, Filmen etc. die deutsche Übersetzung und </w:t>
      </w:r>
      <w:r w:rsidR="00BA04BF" w:rsidRPr="00C50845">
        <w:rPr>
          <w:rFonts w:ascii="Times New Roman" w:hAnsi="Times New Roman" w:cs="Times New Roman"/>
          <w:color w:val="000000" w:themeColor="text1"/>
        </w:rPr>
        <w:t xml:space="preserve">das </w:t>
      </w:r>
      <w:r w:rsidRPr="008A16C4">
        <w:rPr>
          <w:rFonts w:ascii="Times New Roman" w:hAnsi="Times New Roman" w:cs="Times New Roman"/>
        </w:rPr>
        <w:t>Entstehungsjahr, bei Jahresdevisen (</w:t>
      </w:r>
      <w:r w:rsidRPr="008A16C4">
        <w:rPr>
          <w:rFonts w:ascii="Times New Roman" w:hAnsi="Times New Roman" w:cs="Times New Roman"/>
          <w:i/>
          <w:iCs/>
        </w:rPr>
        <w:t>nengô</w:t>
      </w:r>
      <w:r w:rsidRPr="008A16C4">
        <w:rPr>
          <w:rFonts w:ascii="Times New Roman" w:hAnsi="Times New Roman" w:cs="Times New Roman"/>
        </w:rPr>
        <w:t>) die Jahresangaben etc. Transliteration und Schriftzeichen sind d</w:t>
      </w:r>
      <w:r w:rsidR="00276E1D">
        <w:rPr>
          <w:rFonts w:ascii="Times New Roman" w:hAnsi="Times New Roman" w:cs="Times New Roman"/>
        </w:rPr>
        <w:t>abei nicht zu trennen.</w:t>
      </w:r>
    </w:p>
    <w:p w14:paraId="37FB7F92" w14:textId="77777777" w:rsidR="00276E1D" w:rsidRDefault="00276E1D" w:rsidP="00E40863">
      <w:pPr>
        <w:spacing w:line="320" w:lineRule="exact"/>
        <w:jc w:val="both"/>
        <w:rPr>
          <w:rFonts w:ascii="Times New Roman" w:hAnsi="Times New Roman" w:cs="Times New Roman"/>
        </w:rPr>
      </w:pPr>
      <w:r w:rsidRPr="00276E1D">
        <w:rPr>
          <w:rFonts w:ascii="Times New Roman" w:hAnsi="Times New Roman" w:cs="Times New Roman"/>
          <w:b/>
        </w:rPr>
        <w:t>Beispiele</w:t>
      </w:r>
      <w:r w:rsidR="008A16C4" w:rsidRPr="008A16C4">
        <w:rPr>
          <w:rFonts w:ascii="Times New Roman" w:hAnsi="Times New Roman" w:cs="Times New Roman"/>
        </w:rPr>
        <w:t>: </w:t>
      </w:r>
      <w:r w:rsidR="008A16C4" w:rsidRPr="008A16C4">
        <w:rPr>
          <w:rFonts w:ascii="Times New Roman" w:hAnsi="Times New Roman" w:cs="Times New Roman"/>
          <w:i/>
          <w:iCs/>
        </w:rPr>
        <w:t>shôjo manga</w:t>
      </w:r>
      <w:r w:rsidR="008A16C4">
        <w:rPr>
          <w:rFonts w:ascii="Times New Roman" w:hAnsi="Times New Roman" w:cs="Times New Roman"/>
          <w:i/>
          <w:iCs/>
        </w:rPr>
        <w:t xml:space="preserve"> </w:t>
      </w:r>
      <w:r w:rsidR="008A16C4" w:rsidRPr="008A16C4">
        <w:rPr>
          <w:rFonts w:ascii="Times New Roman" w:hAnsi="Times New Roman" w:cs="Times New Roman"/>
        </w:rPr>
        <w:t>少女マンガ</w:t>
      </w:r>
      <w:r w:rsidR="008A16C4" w:rsidRPr="008A16C4">
        <w:rPr>
          <w:rFonts w:ascii="Times New Roman" w:hAnsi="Times New Roman" w:cs="Times New Roman"/>
        </w:rPr>
        <w:t xml:space="preserve"> (Mädchencomic); NATSUME Sôseki </w:t>
      </w:r>
      <w:r w:rsidR="008A16C4" w:rsidRPr="008A16C4">
        <w:rPr>
          <w:rFonts w:ascii="Times New Roman" w:hAnsi="Times New Roman" w:cs="Times New Roman"/>
        </w:rPr>
        <w:t>夏目漱石</w:t>
      </w:r>
      <w:r w:rsidR="008A16C4" w:rsidRPr="008A16C4">
        <w:rPr>
          <w:rFonts w:ascii="Times New Roman" w:hAnsi="Times New Roman" w:cs="Times New Roman"/>
        </w:rPr>
        <w:t xml:space="preserve"> (1867-1916), Meiji-Zeit (1868-1912) etc.</w:t>
      </w:r>
    </w:p>
    <w:p w14:paraId="00537003" w14:textId="72B24F1C" w:rsidR="00276E1D" w:rsidRPr="00276E1D" w:rsidRDefault="00276E1D" w:rsidP="00E40863">
      <w:pPr>
        <w:spacing w:line="320" w:lineRule="exact"/>
        <w:jc w:val="both"/>
        <w:rPr>
          <w:rFonts w:ascii="Times New Roman" w:hAnsi="Times New Roman" w:cs="Times New Roman"/>
        </w:rPr>
      </w:pPr>
      <w:r w:rsidRPr="00276E1D">
        <w:rPr>
          <w:rFonts w:ascii="Times New Roman" w:hAnsi="Times New Roman" w:cs="Times New Roman"/>
        </w:rPr>
        <w:t xml:space="preserve">Verwenden Sie für die korrekte Transliteration (=Umschrift) unbedingt </w:t>
      </w:r>
      <w:r w:rsidR="00C50845">
        <w:rPr>
          <w:rFonts w:ascii="Times New Roman" w:hAnsi="Times New Roman" w:cs="Times New Roman"/>
        </w:rPr>
        <w:t xml:space="preserve">die Richtlinien auf der Homepage der Japanologie. </w:t>
      </w:r>
    </w:p>
    <w:p w14:paraId="77C3367C" w14:textId="77777777" w:rsidR="008A16C4" w:rsidRDefault="008A16C4" w:rsidP="00E40863">
      <w:pPr>
        <w:spacing w:line="320" w:lineRule="exact"/>
        <w:jc w:val="both"/>
        <w:rPr>
          <w:rFonts w:ascii="Times New Roman" w:hAnsi="Times New Roman" w:cs="Times New Roman"/>
        </w:rPr>
      </w:pPr>
    </w:p>
    <w:p w14:paraId="170E1D4C" w14:textId="5343C1CB" w:rsidR="008A16C4" w:rsidRPr="008A16C4" w:rsidRDefault="00D03C68" w:rsidP="00E40863">
      <w:pPr>
        <w:spacing w:line="32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8A16C4" w:rsidRPr="008A16C4">
        <w:rPr>
          <w:rFonts w:ascii="Times New Roman" w:hAnsi="Times New Roman" w:cs="Times New Roman"/>
          <w:b/>
        </w:rPr>
        <w:t xml:space="preserve">.1 </w:t>
      </w:r>
      <w:r w:rsidR="00276E1D">
        <w:rPr>
          <w:rFonts w:ascii="Times New Roman" w:hAnsi="Times New Roman" w:cs="Times New Roman"/>
          <w:b/>
        </w:rPr>
        <w:t>Zitieren und Belegen</w:t>
      </w:r>
    </w:p>
    <w:p w14:paraId="1386B5F8" w14:textId="77777777" w:rsidR="008A16C4" w:rsidRDefault="008A16C4" w:rsidP="00E40863">
      <w:pPr>
        <w:spacing w:line="320" w:lineRule="exact"/>
        <w:jc w:val="both"/>
        <w:rPr>
          <w:rFonts w:ascii="Times New Roman" w:hAnsi="Times New Roman" w:cs="Times New Roman"/>
        </w:rPr>
      </w:pPr>
    </w:p>
    <w:p w14:paraId="5135F9A4" w14:textId="15A7519A" w:rsidR="00276E1D" w:rsidRPr="00276E1D" w:rsidRDefault="008A16C4" w:rsidP="00E40863">
      <w:pPr>
        <w:spacing w:line="320" w:lineRule="exact"/>
        <w:jc w:val="both"/>
        <w:rPr>
          <w:rFonts w:ascii="Times New Roman" w:hAnsi="Times New Roman" w:cs="Times New Roman"/>
        </w:rPr>
      </w:pPr>
      <w:r w:rsidRPr="008A16C4">
        <w:rPr>
          <w:rFonts w:ascii="Times New Roman" w:hAnsi="Times New Roman" w:cs="Times New Roman"/>
        </w:rPr>
        <w:t>Wesentliches Beurteilungskriterium für wissenschaftliches Arbeiten ist das Offenlegen der verwendeten Quellen.</w:t>
      </w:r>
      <w:r>
        <w:rPr>
          <w:rFonts w:ascii="Times New Roman" w:hAnsi="Times New Roman" w:cs="Times New Roman"/>
        </w:rPr>
        <w:t xml:space="preserve"> </w:t>
      </w:r>
      <w:r w:rsidRPr="008A16C4">
        <w:rPr>
          <w:rFonts w:ascii="Times New Roman" w:hAnsi="Times New Roman" w:cs="Times New Roman"/>
        </w:rPr>
        <w:t>Das konstruktive Arbeiten mit Quellen (direkte Zitate, Verweise etc.) zeigt Ihre erworbene/erlesene Fachkompetenz auf dem Gebiet. Eine bloße Auflistung von Titeln im Literaturverzeichnis stellt kein wissenschaftliches Arbeiten dar.</w:t>
      </w:r>
      <w:r>
        <w:rPr>
          <w:rFonts w:ascii="Times New Roman" w:hAnsi="Times New Roman" w:cs="Times New Roman"/>
        </w:rPr>
        <w:t xml:space="preserve"> </w:t>
      </w:r>
      <w:r w:rsidR="00276E1D" w:rsidRPr="00276E1D">
        <w:rPr>
          <w:rFonts w:ascii="Times New Roman" w:hAnsi="Times New Roman" w:cs="Times New Roman"/>
        </w:rPr>
        <w:t>Der Verweis auf and</w:t>
      </w:r>
      <w:r w:rsidR="00276E1D">
        <w:rPr>
          <w:rFonts w:ascii="Times New Roman" w:hAnsi="Times New Roman" w:cs="Times New Roman"/>
        </w:rPr>
        <w:t>ere Quellen ist kein Mangel an „</w:t>
      </w:r>
      <w:r w:rsidR="00276E1D" w:rsidRPr="00276E1D">
        <w:rPr>
          <w:rFonts w:ascii="Times New Roman" w:hAnsi="Times New Roman" w:cs="Times New Roman"/>
        </w:rPr>
        <w:t>Kreativität</w:t>
      </w:r>
      <w:r w:rsidR="00276E1D">
        <w:rPr>
          <w:rFonts w:ascii="Times New Roman" w:hAnsi="Times New Roman" w:cs="Times New Roman"/>
        </w:rPr>
        <w:t>“</w:t>
      </w:r>
      <w:r w:rsidR="00276E1D" w:rsidRPr="00276E1D">
        <w:rPr>
          <w:rFonts w:ascii="Times New Roman" w:hAnsi="Times New Roman" w:cs="Times New Roman"/>
        </w:rPr>
        <w:t>, sondern belegt Ihre Belesenheit.</w:t>
      </w:r>
      <w:r w:rsidR="00276E1D">
        <w:rPr>
          <w:rFonts w:ascii="Times New Roman" w:hAnsi="Times New Roman" w:cs="Times New Roman"/>
        </w:rPr>
        <w:t xml:space="preserve"> </w:t>
      </w:r>
      <w:r w:rsidRPr="008A16C4">
        <w:rPr>
          <w:rFonts w:ascii="Times New Roman" w:hAnsi="Times New Roman" w:cs="Times New Roman"/>
        </w:rPr>
        <w:t xml:space="preserve">Machen Sie von den unterschiedlichen Möglichkeiten der </w:t>
      </w:r>
      <w:r>
        <w:rPr>
          <w:rFonts w:ascii="Times New Roman" w:hAnsi="Times New Roman" w:cs="Times New Roman"/>
        </w:rPr>
        <w:t>Informationswiedergabe Gebrauch.</w:t>
      </w:r>
      <w:r w:rsidR="00276E1D">
        <w:rPr>
          <w:rFonts w:ascii="Times New Roman" w:hAnsi="Times New Roman" w:cs="Times New Roman"/>
        </w:rPr>
        <w:t xml:space="preserve"> </w:t>
      </w:r>
      <w:r w:rsidR="00276E1D" w:rsidRPr="00276E1D">
        <w:rPr>
          <w:rFonts w:ascii="Times New Roman" w:hAnsi="Times New Roman" w:cs="Times New Roman"/>
        </w:rPr>
        <w:t xml:space="preserve">Direkte und indirekte Zitate erfolgen immer aus der Originalquelle. Das direkte oder indirekte Zitieren eines Autors aus einer anderen wissenschaftlichen Arbeit ist ein </w:t>
      </w:r>
      <w:r w:rsidR="00276E1D">
        <w:rPr>
          <w:rFonts w:ascii="Times New Roman" w:hAnsi="Times New Roman" w:cs="Times New Roman"/>
        </w:rPr>
        <w:t>„</w:t>
      </w:r>
      <w:r w:rsidR="00276E1D" w:rsidRPr="00276E1D">
        <w:rPr>
          <w:rFonts w:ascii="Times New Roman" w:hAnsi="Times New Roman" w:cs="Times New Roman"/>
        </w:rPr>
        <w:t>Drittzitat</w:t>
      </w:r>
      <w:r w:rsidR="00276E1D">
        <w:rPr>
          <w:rFonts w:ascii="Times New Roman" w:hAnsi="Times New Roman" w:cs="Times New Roman"/>
        </w:rPr>
        <w:t>“</w:t>
      </w:r>
      <w:r w:rsidR="00276E1D" w:rsidRPr="00276E1D">
        <w:rPr>
          <w:rFonts w:ascii="Times New Roman" w:hAnsi="Times New Roman" w:cs="Times New Roman"/>
        </w:rPr>
        <w:t xml:space="preserve"> und als solches nicht legitim.</w:t>
      </w:r>
    </w:p>
    <w:p w14:paraId="220D073D" w14:textId="4DF66190" w:rsidR="008A16C4" w:rsidRPr="008A16C4" w:rsidRDefault="00D03C68" w:rsidP="00E40863">
      <w:pPr>
        <w:tabs>
          <w:tab w:val="num" w:pos="720"/>
        </w:tabs>
        <w:spacing w:line="320" w:lineRule="exac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3</w:t>
      </w:r>
      <w:r w:rsidR="008A16C4" w:rsidRPr="008A16C4">
        <w:rPr>
          <w:rFonts w:ascii="Times New Roman" w:hAnsi="Times New Roman" w:cs="Times New Roman"/>
          <w:i/>
        </w:rPr>
        <w:t>.1.1 Direktes Zitat</w:t>
      </w:r>
    </w:p>
    <w:p w14:paraId="68DB8267" w14:textId="77777777" w:rsidR="004A2887" w:rsidRDefault="008A16C4" w:rsidP="00E40863">
      <w:pPr>
        <w:tabs>
          <w:tab w:val="num" w:pos="720"/>
        </w:tabs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8A16C4">
        <w:rPr>
          <w:rFonts w:ascii="Times New Roman" w:hAnsi="Times New Roman" w:cs="Times New Roman"/>
        </w:rPr>
        <w:t>irekte oder wörtliche Zitate werden im Text durch Anführungszeichen gekennzeichnet und müssen durch eine eindeutige Quellenangabe mit Seitenzahl in der Fußnote ausgewiesen werden.</w:t>
      </w:r>
    </w:p>
    <w:p w14:paraId="4826A20D" w14:textId="08CE8EA7" w:rsidR="008A16C4" w:rsidRDefault="008A16C4" w:rsidP="00E40863">
      <w:pPr>
        <w:tabs>
          <w:tab w:val="num" w:pos="720"/>
        </w:tabs>
        <w:spacing w:line="320" w:lineRule="exact"/>
        <w:jc w:val="both"/>
        <w:rPr>
          <w:rFonts w:ascii="Times New Roman" w:hAnsi="Times New Roman" w:cs="Times New Roman"/>
        </w:rPr>
      </w:pPr>
      <w:r w:rsidRPr="004A2887">
        <w:rPr>
          <w:rFonts w:ascii="Times New Roman" w:hAnsi="Times New Roman" w:cs="Times New Roman"/>
          <w:b/>
        </w:rPr>
        <w:t>Beispiel</w:t>
      </w:r>
      <w:r>
        <w:rPr>
          <w:rFonts w:ascii="Times New Roman" w:hAnsi="Times New Roman" w:cs="Times New Roman"/>
        </w:rPr>
        <w:t>: Mustermann sagt hierzu: „Direkte Zitate ohne Fußnote und Quellenangabe sind wertlos.“</w:t>
      </w:r>
      <w:r>
        <w:rPr>
          <w:rStyle w:val="Funotenzeichen"/>
          <w:rFonts w:ascii="Times New Roman" w:hAnsi="Times New Roman" w:cs="Times New Roman"/>
        </w:rPr>
        <w:footnoteReference w:id="2"/>
      </w:r>
    </w:p>
    <w:p w14:paraId="45BF7E04" w14:textId="38FA7FBD" w:rsidR="00FE2F4D" w:rsidRDefault="00FE2F4D" w:rsidP="00E40863">
      <w:pPr>
        <w:jc w:val="both"/>
        <w:rPr>
          <w:rFonts w:ascii="Times New Roman" w:hAnsi="Times New Roman" w:cs="Times New Roman"/>
          <w:i/>
        </w:rPr>
      </w:pPr>
    </w:p>
    <w:p w14:paraId="2E4356C2" w14:textId="115901EA" w:rsidR="004A2887" w:rsidRPr="004A2887" w:rsidRDefault="00D03C68" w:rsidP="00E40863">
      <w:pPr>
        <w:spacing w:line="320" w:lineRule="exac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</w:t>
      </w:r>
      <w:r w:rsidR="004A2887" w:rsidRPr="004A2887">
        <w:rPr>
          <w:rFonts w:ascii="Times New Roman" w:hAnsi="Times New Roman" w:cs="Times New Roman"/>
          <w:i/>
        </w:rPr>
        <w:t>.1.2 Indirektes Zitat</w:t>
      </w:r>
    </w:p>
    <w:p w14:paraId="68641F39" w14:textId="51CBF570" w:rsidR="008A16C4" w:rsidRDefault="004A2887" w:rsidP="00E40863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A16C4" w:rsidRPr="008A16C4">
        <w:rPr>
          <w:rFonts w:ascii="Times New Roman" w:hAnsi="Times New Roman" w:cs="Times New Roman"/>
        </w:rPr>
        <w:t xml:space="preserve">ndirekte Zitate sind Wiedergaben einer Aussage Dritter (z.B. Der Autor meint, dass ... sei; oder bestimmte Verben wie </w:t>
      </w:r>
      <w:r w:rsidR="00C97CBA">
        <w:rPr>
          <w:rFonts w:ascii="Times New Roman" w:hAnsi="Times New Roman" w:cs="Times New Roman"/>
        </w:rPr>
        <w:t>„</w:t>
      </w:r>
      <w:r w:rsidR="008A16C4" w:rsidRPr="008A16C4">
        <w:rPr>
          <w:rFonts w:ascii="Times New Roman" w:hAnsi="Times New Roman" w:cs="Times New Roman"/>
        </w:rPr>
        <w:t>gelten</w:t>
      </w:r>
      <w:r w:rsidR="00C97CBA">
        <w:rPr>
          <w:rFonts w:ascii="Times New Roman" w:hAnsi="Times New Roman" w:cs="Times New Roman"/>
        </w:rPr>
        <w:t>“</w:t>
      </w:r>
      <w:r w:rsidR="008A16C4" w:rsidRPr="008A16C4">
        <w:rPr>
          <w:rFonts w:ascii="Times New Roman" w:hAnsi="Times New Roman" w:cs="Times New Roman"/>
        </w:rPr>
        <w:t xml:space="preserve">, </w:t>
      </w:r>
      <w:r w:rsidR="00C97CBA">
        <w:rPr>
          <w:rFonts w:ascii="Times New Roman" w:hAnsi="Times New Roman" w:cs="Times New Roman"/>
        </w:rPr>
        <w:t>„</w:t>
      </w:r>
      <w:r w:rsidR="008A16C4" w:rsidRPr="008A16C4">
        <w:rPr>
          <w:rFonts w:ascii="Times New Roman" w:hAnsi="Times New Roman" w:cs="Times New Roman"/>
        </w:rPr>
        <w:t>sollen</w:t>
      </w:r>
      <w:r w:rsidR="00C97CBA">
        <w:rPr>
          <w:rFonts w:ascii="Times New Roman" w:hAnsi="Times New Roman" w:cs="Times New Roman"/>
        </w:rPr>
        <w:t>“</w:t>
      </w:r>
      <w:r w:rsidR="008A16C4" w:rsidRPr="008A16C4">
        <w:rPr>
          <w:rFonts w:ascii="Times New Roman" w:hAnsi="Times New Roman" w:cs="Times New Roman"/>
        </w:rPr>
        <w:t xml:space="preserve">, </w:t>
      </w:r>
      <w:r w:rsidR="00C97CBA">
        <w:rPr>
          <w:rFonts w:ascii="Times New Roman" w:hAnsi="Times New Roman" w:cs="Times New Roman"/>
        </w:rPr>
        <w:t>„</w:t>
      </w:r>
      <w:r w:rsidR="008A16C4" w:rsidRPr="008A16C4">
        <w:rPr>
          <w:rFonts w:ascii="Times New Roman" w:hAnsi="Times New Roman" w:cs="Times New Roman"/>
        </w:rPr>
        <w:t>scheinen</w:t>
      </w:r>
      <w:r w:rsidR="00C97CBA">
        <w:rPr>
          <w:rFonts w:ascii="Times New Roman" w:hAnsi="Times New Roman" w:cs="Times New Roman"/>
        </w:rPr>
        <w:t>“</w:t>
      </w:r>
      <w:r w:rsidR="008A16C4" w:rsidRPr="008A16C4">
        <w:rPr>
          <w:rFonts w:ascii="Times New Roman" w:hAnsi="Times New Roman" w:cs="Times New Roman"/>
        </w:rPr>
        <w:t>), die als solches ebenfalls durch eine Quellenangabe mit Seitenzahl in der Fußnote ausgewiesen werden müssen.</w:t>
      </w:r>
    </w:p>
    <w:p w14:paraId="5CC4EF37" w14:textId="3BDB4E52" w:rsidR="00403D05" w:rsidRDefault="004A2887" w:rsidP="00E40863">
      <w:pPr>
        <w:spacing w:line="320" w:lineRule="exact"/>
        <w:jc w:val="both"/>
        <w:rPr>
          <w:rFonts w:ascii="Times New Roman" w:hAnsi="Times New Roman" w:cs="Times New Roman"/>
        </w:rPr>
      </w:pPr>
      <w:r w:rsidRPr="004A2887">
        <w:rPr>
          <w:rFonts w:ascii="Times New Roman" w:hAnsi="Times New Roman" w:cs="Times New Roman"/>
          <w:b/>
        </w:rPr>
        <w:t>Beispiel</w:t>
      </w:r>
      <w:r>
        <w:rPr>
          <w:rFonts w:ascii="Times New Roman" w:hAnsi="Times New Roman" w:cs="Times New Roman"/>
        </w:rPr>
        <w:t>: Eine hiervon abweichende Praxis sieht Doe als Missachtung wissenschaftlicher Prinzipien an.</w:t>
      </w:r>
      <w:r>
        <w:rPr>
          <w:rStyle w:val="Funotenzeichen"/>
          <w:rFonts w:ascii="Times New Roman" w:hAnsi="Times New Roman" w:cs="Times New Roman"/>
        </w:rPr>
        <w:footnoteReference w:id="3"/>
      </w:r>
    </w:p>
    <w:p w14:paraId="18FF395D" w14:textId="77777777" w:rsidR="00F05CD2" w:rsidRDefault="00F05CD2" w:rsidP="00E40863">
      <w:pPr>
        <w:spacing w:line="320" w:lineRule="exact"/>
        <w:jc w:val="both"/>
        <w:rPr>
          <w:rFonts w:ascii="Times New Roman" w:hAnsi="Times New Roman" w:cs="Times New Roman"/>
        </w:rPr>
      </w:pPr>
    </w:p>
    <w:p w14:paraId="220FACDA" w14:textId="092B6852" w:rsidR="00004DD8" w:rsidRPr="00004DD8" w:rsidRDefault="00004DD8" w:rsidP="00E40863">
      <w:pPr>
        <w:spacing w:line="320" w:lineRule="exact"/>
        <w:jc w:val="both"/>
        <w:rPr>
          <w:rFonts w:ascii="Times New Roman" w:hAnsi="Times New Roman" w:cs="Times New Roman"/>
          <w:i/>
        </w:rPr>
      </w:pPr>
      <w:r w:rsidRPr="00004DD8">
        <w:rPr>
          <w:rFonts w:ascii="Times New Roman" w:hAnsi="Times New Roman" w:cs="Times New Roman"/>
          <w:i/>
        </w:rPr>
        <w:t>3.1.3 Drittzitat</w:t>
      </w:r>
    </w:p>
    <w:p w14:paraId="336FACCF" w14:textId="5099AC8A" w:rsidR="00C50845" w:rsidRDefault="004C1795" w:rsidP="00E40863">
      <w:pPr>
        <w:spacing w:line="320" w:lineRule="exac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Sogenannte Drittzitate</w:t>
      </w:r>
      <w:r w:rsidR="00E40863">
        <w:rPr>
          <w:rFonts w:ascii="Times New Roman" w:hAnsi="Times New Roman" w:cs="Times New Roman"/>
        </w:rPr>
        <w:t>, auch als Zweitzitat</w:t>
      </w:r>
      <w:r w:rsidR="00C50845">
        <w:rPr>
          <w:rFonts w:ascii="Times New Roman" w:hAnsi="Times New Roman" w:cs="Times New Roman"/>
        </w:rPr>
        <w:t>e</w:t>
      </w:r>
      <w:r w:rsidR="00E40863">
        <w:rPr>
          <w:rFonts w:ascii="Times New Roman" w:hAnsi="Times New Roman" w:cs="Times New Roman"/>
        </w:rPr>
        <w:t>, Sekundärzitat</w:t>
      </w:r>
      <w:r w:rsidR="00C50845">
        <w:rPr>
          <w:rFonts w:ascii="Times New Roman" w:hAnsi="Times New Roman" w:cs="Times New Roman"/>
        </w:rPr>
        <w:t>e</w:t>
      </w:r>
      <w:r w:rsidR="00E40863">
        <w:rPr>
          <w:rFonts w:ascii="Times New Roman" w:hAnsi="Times New Roman" w:cs="Times New Roman"/>
        </w:rPr>
        <w:t xml:space="preserve"> oder Zitat</w:t>
      </w:r>
      <w:r w:rsidR="00C50845">
        <w:rPr>
          <w:rFonts w:ascii="Times New Roman" w:hAnsi="Times New Roman" w:cs="Times New Roman"/>
        </w:rPr>
        <w:t>e</w:t>
      </w:r>
      <w:r w:rsidR="00E40863">
        <w:rPr>
          <w:rFonts w:ascii="Times New Roman" w:hAnsi="Times New Roman" w:cs="Times New Roman"/>
        </w:rPr>
        <w:t xml:space="preserve"> aus zweiter Hand bezeichnet,</w:t>
      </w:r>
      <w:r>
        <w:rPr>
          <w:rFonts w:ascii="Times New Roman" w:hAnsi="Times New Roman" w:cs="Times New Roman"/>
        </w:rPr>
        <w:t xml:space="preserve"> sind </w:t>
      </w:r>
      <w:r w:rsidR="00E40863">
        <w:rPr>
          <w:rFonts w:ascii="Times New Roman" w:hAnsi="Times New Roman" w:cs="Times New Roman"/>
        </w:rPr>
        <w:t>Inhalte oder wörtliche Zitate aus Publikationen, die ungeprüft</w:t>
      </w:r>
      <w:r w:rsidR="00C50845">
        <w:rPr>
          <w:rFonts w:ascii="Times New Roman" w:hAnsi="Times New Roman" w:cs="Times New Roman"/>
        </w:rPr>
        <w:t>, ohne den zugrundeliegenden Text gelesen zu haben,</w:t>
      </w:r>
      <w:r w:rsidR="00E40863">
        <w:rPr>
          <w:rFonts w:ascii="Times New Roman" w:hAnsi="Times New Roman" w:cs="Times New Roman"/>
        </w:rPr>
        <w:t xml:space="preserve"> in die eigene Arbeit übernommen werden. </w:t>
      </w:r>
      <w:r w:rsidR="000E53F6" w:rsidRPr="000E53F6">
        <w:rPr>
          <w:rFonts w:ascii="Times New Roman" w:hAnsi="Times New Roman" w:cs="Times New Roman"/>
          <w:u w:val="single"/>
        </w:rPr>
        <w:t xml:space="preserve">Dieses Vorgehen ist wissenschaftlich nicht zulässig! </w:t>
      </w:r>
    </w:p>
    <w:p w14:paraId="3B8A2BE8" w14:textId="3207D24A" w:rsidR="003B2066" w:rsidRDefault="000E53F6" w:rsidP="00E40863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Wenn </w:t>
      </w:r>
      <w:r w:rsidR="0066787A">
        <w:rPr>
          <w:rFonts w:ascii="Times New Roman" w:hAnsi="Times New Roman" w:cs="Times New Roman"/>
        </w:rPr>
        <w:t xml:space="preserve">beispielsweise </w:t>
      </w:r>
      <w:r>
        <w:rPr>
          <w:rFonts w:ascii="Times New Roman" w:hAnsi="Times New Roman" w:cs="Times New Roman"/>
        </w:rPr>
        <w:t xml:space="preserve">in einem Text, der Ihnen vorliegt, ein direktes Zitat von </w:t>
      </w:r>
      <w:r w:rsidR="00C50845">
        <w:rPr>
          <w:rFonts w:ascii="Times New Roman" w:hAnsi="Times New Roman" w:cs="Times New Roman"/>
        </w:rPr>
        <w:t>NATSUME Sôseki</w:t>
      </w:r>
      <w:r>
        <w:rPr>
          <w:rFonts w:ascii="Times New Roman" w:hAnsi="Times New Roman" w:cs="Times New Roman"/>
        </w:rPr>
        <w:t xml:space="preserve"> angeführt wird, </w:t>
      </w:r>
      <w:r w:rsidR="00C50845">
        <w:rPr>
          <w:rFonts w:ascii="Times New Roman" w:hAnsi="Times New Roman" w:cs="Times New Roman"/>
        </w:rPr>
        <w:t>dürfen</w:t>
      </w:r>
      <w:r>
        <w:rPr>
          <w:rFonts w:ascii="Times New Roman" w:hAnsi="Times New Roman" w:cs="Times New Roman"/>
        </w:rPr>
        <w:t xml:space="preserve"> Sie diese</w:t>
      </w:r>
      <w:r w:rsidR="002A6CCC">
        <w:rPr>
          <w:rFonts w:ascii="Times New Roman" w:hAnsi="Times New Roman" w:cs="Times New Roman"/>
        </w:rPr>
        <w:t>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C50845">
        <w:rPr>
          <w:rFonts w:ascii="Times New Roman" w:hAnsi="Times New Roman" w:cs="Times New Roman"/>
        </w:rPr>
        <w:t>Sôseki</w:t>
      </w:r>
      <w:r>
        <w:rPr>
          <w:rFonts w:ascii="Times New Roman" w:hAnsi="Times New Roman" w:cs="Times New Roman"/>
        </w:rPr>
        <w:t xml:space="preserve">-Zitat </w:t>
      </w:r>
      <w:r w:rsidR="00C50845">
        <w:rPr>
          <w:rFonts w:ascii="Times New Roman" w:hAnsi="Times New Roman" w:cs="Times New Roman"/>
        </w:rPr>
        <w:t xml:space="preserve">nicht </w:t>
      </w:r>
      <w:r>
        <w:rPr>
          <w:rFonts w:ascii="Times New Roman" w:hAnsi="Times New Roman" w:cs="Times New Roman"/>
        </w:rPr>
        <w:t xml:space="preserve">übernehmen, sondern Sie müssen im Originaltext von </w:t>
      </w:r>
      <w:r w:rsidR="00C50845">
        <w:rPr>
          <w:rFonts w:ascii="Times New Roman" w:hAnsi="Times New Roman" w:cs="Times New Roman"/>
        </w:rPr>
        <w:t>Sôseki</w:t>
      </w:r>
      <w:r>
        <w:rPr>
          <w:rFonts w:ascii="Times New Roman" w:hAnsi="Times New Roman" w:cs="Times New Roman"/>
        </w:rPr>
        <w:t xml:space="preserve"> nachschauen und </w:t>
      </w:r>
      <w:r w:rsidR="00C50845">
        <w:rPr>
          <w:rFonts w:ascii="Times New Roman" w:hAnsi="Times New Roman" w:cs="Times New Roman"/>
        </w:rPr>
        <w:t xml:space="preserve">direkt </w:t>
      </w:r>
      <w:r>
        <w:rPr>
          <w:rFonts w:ascii="Times New Roman" w:hAnsi="Times New Roman" w:cs="Times New Roman"/>
        </w:rPr>
        <w:t>daraus zitieren.</w:t>
      </w:r>
    </w:p>
    <w:p w14:paraId="0F7AAAB4" w14:textId="77777777" w:rsidR="000E53F6" w:rsidRDefault="000E53F6" w:rsidP="00E40863">
      <w:pPr>
        <w:spacing w:line="320" w:lineRule="exact"/>
        <w:jc w:val="both"/>
        <w:rPr>
          <w:rFonts w:ascii="Times New Roman" w:hAnsi="Times New Roman" w:cs="Times New Roman"/>
        </w:rPr>
      </w:pPr>
    </w:p>
    <w:p w14:paraId="314D942D" w14:textId="77777777" w:rsidR="00C50845" w:rsidRDefault="00C50845" w:rsidP="00E40863">
      <w:pPr>
        <w:spacing w:line="320" w:lineRule="exact"/>
        <w:jc w:val="both"/>
        <w:rPr>
          <w:rFonts w:ascii="Times New Roman" w:hAnsi="Times New Roman" w:cs="Times New Roman"/>
        </w:rPr>
      </w:pPr>
    </w:p>
    <w:p w14:paraId="02CECE63" w14:textId="29F3660D" w:rsidR="00276E1D" w:rsidRPr="00276E1D" w:rsidRDefault="00D03C68" w:rsidP="00E40863">
      <w:pPr>
        <w:spacing w:line="32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276E1D" w:rsidRPr="00276E1D">
        <w:rPr>
          <w:rFonts w:ascii="Times New Roman" w:hAnsi="Times New Roman" w:cs="Times New Roman"/>
          <w:b/>
        </w:rPr>
        <w:t>.2 Form der Quellenangaben</w:t>
      </w:r>
    </w:p>
    <w:p w14:paraId="5186EAE9" w14:textId="77777777" w:rsidR="00276E1D" w:rsidRDefault="00276E1D" w:rsidP="00E40863">
      <w:pPr>
        <w:spacing w:line="320" w:lineRule="exact"/>
        <w:jc w:val="both"/>
        <w:rPr>
          <w:rFonts w:ascii="Times New Roman" w:hAnsi="Times New Roman" w:cs="Times New Roman"/>
        </w:rPr>
      </w:pPr>
    </w:p>
    <w:p w14:paraId="46BA0F49" w14:textId="406F1334" w:rsidR="00276E1D" w:rsidRDefault="00276E1D" w:rsidP="00E40863">
      <w:pPr>
        <w:spacing w:line="320" w:lineRule="exact"/>
        <w:jc w:val="both"/>
        <w:rPr>
          <w:rFonts w:ascii="Times New Roman" w:hAnsi="Times New Roman" w:cs="Times New Roman"/>
        </w:rPr>
      </w:pPr>
      <w:r w:rsidRPr="00276E1D">
        <w:rPr>
          <w:rFonts w:ascii="Times New Roman" w:hAnsi="Times New Roman" w:cs="Times New Roman"/>
        </w:rPr>
        <w:t>Beim erstmaligen Verweis auf eine Quelle in der Fußnote sind die </w:t>
      </w:r>
      <w:r w:rsidRPr="00276E1D">
        <w:rPr>
          <w:rFonts w:ascii="Times New Roman" w:hAnsi="Times New Roman" w:cs="Times New Roman"/>
          <w:b/>
          <w:bCs/>
        </w:rPr>
        <w:t>vollständigen Literaturangaben</w:t>
      </w:r>
      <w:r w:rsidRPr="00276E1D">
        <w:rPr>
          <w:rFonts w:ascii="Times New Roman" w:hAnsi="Times New Roman" w:cs="Times New Roman"/>
        </w:rPr>
        <w:t> aufzuführen.</w:t>
      </w:r>
      <w:r w:rsidR="0072126D">
        <w:rPr>
          <w:rFonts w:ascii="Times New Roman" w:hAnsi="Times New Roman" w:cs="Times New Roman"/>
        </w:rPr>
        <w:t xml:space="preserve"> B</w:t>
      </w:r>
      <w:r w:rsidR="0072126D" w:rsidRPr="0072126D">
        <w:rPr>
          <w:rFonts w:ascii="Times New Roman" w:hAnsi="Times New Roman" w:cs="Times New Roman"/>
        </w:rPr>
        <w:t>eachten Sie hierfür unsere Vorgaben für die Notation!</w:t>
      </w:r>
      <w:r w:rsidR="0072126D">
        <w:rPr>
          <w:rFonts w:ascii="Times New Roman" w:hAnsi="Times New Roman" w:cs="Times New Roman"/>
        </w:rPr>
        <w:t xml:space="preserve"> </w:t>
      </w:r>
      <w:r w:rsidRPr="00276E1D">
        <w:rPr>
          <w:rFonts w:ascii="Times New Roman" w:hAnsi="Times New Roman" w:cs="Times New Roman"/>
        </w:rPr>
        <w:t>Bei allen weiteren Nennungen wird ein Kurzbeleg (Autor, (Kurz-)Titel und Seitenzahl) verwendet.</w:t>
      </w:r>
      <w:r>
        <w:rPr>
          <w:rStyle w:val="Funotenzeichen"/>
          <w:rFonts w:ascii="Times New Roman" w:hAnsi="Times New Roman" w:cs="Times New Roman"/>
        </w:rPr>
        <w:footnoteReference w:id="4"/>
      </w:r>
    </w:p>
    <w:p w14:paraId="0141A6D7" w14:textId="77777777" w:rsidR="00BB7EE1" w:rsidRDefault="00BB7EE1" w:rsidP="00E40863">
      <w:pPr>
        <w:spacing w:line="320" w:lineRule="exact"/>
        <w:jc w:val="both"/>
        <w:rPr>
          <w:rFonts w:ascii="Times New Roman" w:hAnsi="Times New Roman" w:cs="Times New Roman"/>
        </w:rPr>
      </w:pPr>
    </w:p>
    <w:p w14:paraId="5C8AA2E6" w14:textId="1405B43E" w:rsidR="00BB7EE1" w:rsidRPr="00BB7EE1" w:rsidRDefault="00BB7EE1" w:rsidP="00E40863">
      <w:pPr>
        <w:spacing w:line="320" w:lineRule="exact"/>
        <w:jc w:val="both"/>
        <w:rPr>
          <w:rFonts w:ascii="Times New Roman" w:hAnsi="Times New Roman" w:cs="Times New Roman"/>
          <w:i/>
        </w:rPr>
      </w:pPr>
      <w:r w:rsidRPr="00BB7EE1">
        <w:rPr>
          <w:rFonts w:ascii="Times New Roman" w:hAnsi="Times New Roman" w:cs="Times New Roman"/>
          <w:i/>
        </w:rPr>
        <w:t>3.</w:t>
      </w:r>
      <w:r>
        <w:rPr>
          <w:rFonts w:ascii="Times New Roman" w:hAnsi="Times New Roman" w:cs="Times New Roman"/>
          <w:i/>
        </w:rPr>
        <w:t>2.1</w:t>
      </w:r>
      <w:r w:rsidRPr="00BB7EE1">
        <w:rPr>
          <w:rFonts w:ascii="Times New Roman" w:hAnsi="Times New Roman" w:cs="Times New Roman"/>
          <w:i/>
        </w:rPr>
        <w:t xml:space="preserve"> Japanische Quellen</w:t>
      </w:r>
    </w:p>
    <w:p w14:paraId="17FF1A1B" w14:textId="70FF5D14" w:rsidR="00D03C68" w:rsidRPr="008A16C4" w:rsidRDefault="00BB7EE1" w:rsidP="00E40863">
      <w:pPr>
        <w:spacing w:line="320" w:lineRule="exact"/>
        <w:jc w:val="both"/>
        <w:rPr>
          <w:rFonts w:ascii="Times New Roman" w:hAnsi="Times New Roman" w:cs="Times New Roman"/>
        </w:rPr>
      </w:pPr>
      <w:r w:rsidRPr="00BB7EE1">
        <w:rPr>
          <w:rFonts w:ascii="Times New Roman" w:hAnsi="Times New Roman" w:cs="Times New Roman"/>
        </w:rPr>
        <w:t>Bei Zitaten aus dem Japanischen muss der Originaltext nicht noch einmal wiedergegeben werden, die genaue Quellenangabe reicht hier aus.</w:t>
      </w:r>
      <w:r>
        <w:rPr>
          <w:rFonts w:ascii="Times New Roman" w:hAnsi="Times New Roman" w:cs="Times New Roman"/>
        </w:rPr>
        <w:t xml:space="preserve"> </w:t>
      </w:r>
      <w:r w:rsidRPr="00BB7EE1">
        <w:rPr>
          <w:rFonts w:ascii="Times New Roman" w:hAnsi="Times New Roman" w:cs="Times New Roman"/>
        </w:rPr>
        <w:t>Bei japanischen Titeln werden Autor, Titel, Reihe und Zeitschriftentitel transliteriert und mit den entsprechenden </w:t>
      </w:r>
      <w:r w:rsidRPr="00BB7EE1">
        <w:rPr>
          <w:rFonts w:ascii="Times New Roman" w:hAnsi="Times New Roman" w:cs="Times New Roman"/>
          <w:i/>
          <w:iCs/>
        </w:rPr>
        <w:t>kanji</w:t>
      </w:r>
      <w:r w:rsidRPr="00BB7EE1">
        <w:rPr>
          <w:rFonts w:ascii="Times New Roman" w:hAnsi="Times New Roman" w:cs="Times New Roman"/>
        </w:rPr>
        <w:t> versehen. Die </w:t>
      </w:r>
      <w:r w:rsidRPr="00BB7EE1">
        <w:rPr>
          <w:rFonts w:ascii="Times New Roman" w:hAnsi="Times New Roman" w:cs="Times New Roman"/>
          <w:i/>
          <w:iCs/>
        </w:rPr>
        <w:t>kanji</w:t>
      </w:r>
      <w:r w:rsidRPr="00BB7EE1">
        <w:rPr>
          <w:rFonts w:ascii="Times New Roman" w:hAnsi="Times New Roman" w:cs="Times New Roman"/>
        </w:rPr>
        <w:t> der Buchtitel werden </w:t>
      </w:r>
      <w:r w:rsidRPr="00BB7EE1">
        <w:rPr>
          <w:rFonts w:ascii="Times New Roman" w:hAnsi="Times New Roman" w:cs="Times New Roman"/>
          <w:b/>
          <w:bCs/>
        </w:rPr>
        <w:t xml:space="preserve">nicht </w:t>
      </w:r>
      <w:r w:rsidRPr="00BB7EE1">
        <w:rPr>
          <w:rFonts w:ascii="Times New Roman" w:hAnsi="Times New Roman" w:cs="Times New Roman"/>
          <w:bCs/>
        </w:rPr>
        <w:t>kursiv</w:t>
      </w:r>
      <w:r w:rsidRPr="00BB7EE1">
        <w:rPr>
          <w:rFonts w:ascii="Times New Roman" w:hAnsi="Times New Roman" w:cs="Times New Roman"/>
        </w:rPr>
        <w:t> gesetzt! Eine Übersetzung des Tite</w:t>
      </w:r>
      <w:r w:rsidR="004700B1">
        <w:rPr>
          <w:rFonts w:ascii="Times New Roman" w:hAnsi="Times New Roman" w:cs="Times New Roman"/>
        </w:rPr>
        <w:t xml:space="preserve">ls ist in der Regel nicht nötig, </w:t>
      </w:r>
      <w:r w:rsidR="004700B1" w:rsidRPr="004700B1">
        <w:rPr>
          <w:rFonts w:ascii="Times New Roman" w:hAnsi="Times New Roman" w:cs="Times New Roman"/>
        </w:rPr>
        <w:t>es sei denn, im Fließtext wird explizit darauf Bezug genommen.</w:t>
      </w:r>
      <w:r w:rsidR="00C50845">
        <w:rPr>
          <w:rFonts w:ascii="Times New Roman" w:hAnsi="Times New Roman" w:cs="Times New Roman"/>
        </w:rPr>
        <w:t xml:space="preserve"> </w:t>
      </w:r>
      <w:r w:rsidRPr="00BB7EE1">
        <w:rPr>
          <w:rFonts w:ascii="Times New Roman" w:hAnsi="Times New Roman" w:cs="Times New Roman"/>
        </w:rPr>
        <w:t>Verlagsort und Verlag können ohne Angabe der </w:t>
      </w:r>
      <w:r w:rsidRPr="00BB7EE1">
        <w:rPr>
          <w:rFonts w:ascii="Times New Roman" w:hAnsi="Times New Roman" w:cs="Times New Roman"/>
          <w:i/>
          <w:iCs/>
        </w:rPr>
        <w:t>kanji</w:t>
      </w:r>
      <w:r w:rsidRPr="00BB7EE1">
        <w:rPr>
          <w:rFonts w:ascii="Times New Roman" w:hAnsi="Times New Roman" w:cs="Times New Roman"/>
        </w:rPr>
        <w:t> lediglich transliteriert werden.</w:t>
      </w:r>
      <w:r w:rsidR="0072126D">
        <w:rPr>
          <w:rStyle w:val="Funotenzeichen"/>
          <w:rFonts w:ascii="Times New Roman" w:hAnsi="Times New Roman" w:cs="Times New Roman"/>
        </w:rPr>
        <w:footnoteReference w:id="5"/>
      </w:r>
    </w:p>
    <w:sectPr w:rsidR="00D03C68" w:rsidRPr="008A16C4" w:rsidSect="00C50845">
      <w:footerReference w:type="even" r:id="rId8"/>
      <w:footerReference w:type="default" r:id="rId9"/>
      <w:pgSz w:w="11900" w:h="16840"/>
      <w:pgMar w:top="1193" w:right="170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50011" w14:textId="77777777" w:rsidR="006C1B38" w:rsidRDefault="006C1B38" w:rsidP="00403D05">
      <w:r>
        <w:separator/>
      </w:r>
    </w:p>
  </w:endnote>
  <w:endnote w:type="continuationSeparator" w:id="0">
    <w:p w14:paraId="69AF18BC" w14:textId="77777777" w:rsidR="006C1B38" w:rsidRDefault="006C1B38" w:rsidP="0040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75B4" w14:textId="77777777" w:rsidR="006B7BE5" w:rsidRDefault="006B7BE5" w:rsidP="00DE7CB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AF2D796" w14:textId="77777777" w:rsidR="006B7BE5" w:rsidRDefault="006B7BE5" w:rsidP="006B7BE5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87CF5" w14:textId="1C319A75" w:rsidR="006B7BE5" w:rsidRDefault="006B7BE5" w:rsidP="00DE7CB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A6CCC">
      <w:rPr>
        <w:rStyle w:val="Seitenzahl"/>
        <w:noProof/>
      </w:rPr>
      <w:t>1</w:t>
    </w:r>
    <w:r>
      <w:rPr>
        <w:rStyle w:val="Seitenzahl"/>
      </w:rPr>
      <w:fldChar w:fldCharType="end"/>
    </w:r>
  </w:p>
  <w:p w14:paraId="6F56E051" w14:textId="77777777" w:rsidR="006B7BE5" w:rsidRDefault="006B7BE5" w:rsidP="006B7BE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63EBE" w14:textId="77777777" w:rsidR="006C1B38" w:rsidRDefault="006C1B38" w:rsidP="00403D05">
      <w:r>
        <w:separator/>
      </w:r>
    </w:p>
  </w:footnote>
  <w:footnote w:type="continuationSeparator" w:id="0">
    <w:p w14:paraId="7437FD5F" w14:textId="77777777" w:rsidR="006C1B38" w:rsidRDefault="006C1B38" w:rsidP="00403D05">
      <w:r>
        <w:continuationSeparator/>
      </w:r>
    </w:p>
  </w:footnote>
  <w:footnote w:id="1">
    <w:p w14:paraId="5C8B8145" w14:textId="77777777" w:rsidR="00BB7EE1" w:rsidRPr="007A4575" w:rsidRDefault="00BB7EE1" w:rsidP="007A4575">
      <w:pPr>
        <w:pStyle w:val="Funotentext"/>
        <w:spacing w:line="260" w:lineRule="exact"/>
        <w:rPr>
          <w:rFonts w:ascii="Times New Roman" w:hAnsi="Times New Roman" w:cs="Times New Roman"/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r w:rsidRPr="007A4575">
        <w:rPr>
          <w:rFonts w:ascii="Times New Roman" w:hAnsi="Times New Roman" w:cs="Times New Roman"/>
          <w:sz w:val="20"/>
          <w:szCs w:val="20"/>
        </w:rPr>
        <w:t>In Fußnoten wird die gleiche Schriftart wie im Haupttext verwendet, allerdings in der Schriftgröße 10 pt.</w:t>
      </w:r>
      <w:r>
        <w:rPr>
          <w:rFonts w:ascii="Times New Roman" w:hAnsi="Times New Roman" w:cs="Times New Roman"/>
          <w:sz w:val="20"/>
          <w:szCs w:val="20"/>
        </w:rPr>
        <w:t xml:space="preserve"> Der Zeilenabstand beträgt hier genau 13 pt. </w:t>
      </w:r>
      <w:r w:rsidRPr="007A4575">
        <w:rPr>
          <w:rFonts w:ascii="Times New Roman" w:hAnsi="Times New Roman" w:cs="Times New Roman"/>
          <w:sz w:val="20"/>
          <w:szCs w:val="20"/>
        </w:rPr>
        <w:t xml:space="preserve">Fußnoten enthalten z.B. Quellen, Verweise, Zusatzinformationen etc. </w:t>
      </w:r>
      <w:r>
        <w:rPr>
          <w:rFonts w:ascii="Times New Roman" w:hAnsi="Times New Roman" w:cs="Times New Roman"/>
          <w:sz w:val="20"/>
          <w:szCs w:val="20"/>
        </w:rPr>
        <w:t>Sie</w:t>
      </w:r>
      <w:r w:rsidRPr="007A4575">
        <w:rPr>
          <w:rFonts w:ascii="Times New Roman" w:hAnsi="Times New Roman" w:cs="Times New Roman"/>
          <w:sz w:val="20"/>
          <w:szCs w:val="20"/>
        </w:rPr>
        <w:t xml:space="preserve"> beginnen immer mit einem Großbuchstaben und enden mit einem Punkt.</w:t>
      </w:r>
    </w:p>
  </w:footnote>
  <w:footnote w:id="2">
    <w:p w14:paraId="6EEB13BF" w14:textId="77777777" w:rsidR="00BB7EE1" w:rsidRPr="00BB7EE1" w:rsidRDefault="00BB7EE1" w:rsidP="004A2887">
      <w:pPr>
        <w:pStyle w:val="Funotentext"/>
        <w:spacing w:line="260" w:lineRule="exact"/>
        <w:rPr>
          <w:rFonts w:ascii="Times New Roman" w:hAnsi="Times New Roman" w:cs="Times New Roman"/>
          <w:sz w:val="20"/>
          <w:szCs w:val="20"/>
        </w:rPr>
      </w:pPr>
      <w:r w:rsidRPr="00BB7EE1">
        <w:rPr>
          <w:rStyle w:val="Funotenzeichen"/>
          <w:rFonts w:ascii="Times New Roman" w:hAnsi="Times New Roman" w:cs="Times New Roman"/>
          <w:sz w:val="20"/>
          <w:szCs w:val="20"/>
        </w:rPr>
        <w:footnoteRef/>
      </w:r>
      <w:r w:rsidRPr="00BB7EE1">
        <w:rPr>
          <w:rFonts w:ascii="Times New Roman" w:hAnsi="Times New Roman" w:cs="Times New Roman"/>
          <w:sz w:val="20"/>
          <w:szCs w:val="20"/>
        </w:rPr>
        <w:t xml:space="preserve"> MUSTERMANN, Max: </w:t>
      </w:r>
      <w:r w:rsidRPr="00BB7EE1">
        <w:rPr>
          <w:rFonts w:ascii="Times New Roman" w:hAnsi="Times New Roman" w:cs="Times New Roman"/>
          <w:i/>
          <w:sz w:val="20"/>
          <w:szCs w:val="20"/>
        </w:rPr>
        <w:t>Der Sinn von Quellenangaben. Eine unkritische Auseinandersetzung</w:t>
      </w:r>
      <w:r w:rsidRPr="00BB7EE1">
        <w:rPr>
          <w:rFonts w:ascii="Times New Roman" w:hAnsi="Times New Roman" w:cs="Times New Roman"/>
          <w:sz w:val="20"/>
          <w:szCs w:val="20"/>
        </w:rPr>
        <w:t>. Berlin: Testverlag 2014, S. 12.</w:t>
      </w:r>
    </w:p>
  </w:footnote>
  <w:footnote w:id="3">
    <w:p w14:paraId="4B6184DE" w14:textId="284FD085" w:rsidR="00BB7EE1" w:rsidRPr="006D2FC5" w:rsidRDefault="00BB7EE1" w:rsidP="00276E1D">
      <w:pPr>
        <w:pStyle w:val="Funotentext"/>
        <w:spacing w:line="260" w:lineRule="exact"/>
        <w:rPr>
          <w:rFonts w:ascii="Times New Roman" w:hAnsi="Times New Roman" w:cs="Times New Roman"/>
          <w:sz w:val="20"/>
          <w:szCs w:val="20"/>
          <w:lang w:val="en-US"/>
        </w:rPr>
      </w:pPr>
      <w:r w:rsidRPr="00BB7EE1">
        <w:rPr>
          <w:rStyle w:val="Funotenzeichen"/>
          <w:rFonts w:ascii="Times New Roman" w:hAnsi="Times New Roman" w:cs="Times New Roman"/>
          <w:sz w:val="20"/>
          <w:szCs w:val="20"/>
        </w:rPr>
        <w:footnoteRef/>
      </w:r>
      <w:r w:rsidRPr="006D2FC5">
        <w:rPr>
          <w:rFonts w:ascii="Times New Roman" w:hAnsi="Times New Roman" w:cs="Times New Roman"/>
          <w:sz w:val="20"/>
          <w:szCs w:val="20"/>
          <w:lang w:val="en-US"/>
        </w:rPr>
        <w:t xml:space="preserve"> Vgl. DOE, Jane: </w:t>
      </w:r>
      <w:r w:rsidRPr="006D2FC5">
        <w:rPr>
          <w:rFonts w:ascii="Times New Roman" w:hAnsi="Times New Roman" w:cs="Times New Roman"/>
          <w:i/>
          <w:sz w:val="20"/>
          <w:szCs w:val="20"/>
          <w:lang w:val="en-US"/>
        </w:rPr>
        <w:t>Get Your References Straight! Why Footnotes Matter</w:t>
      </w:r>
      <w:r w:rsidRPr="006D2FC5">
        <w:rPr>
          <w:rFonts w:ascii="Times New Roman" w:hAnsi="Times New Roman" w:cs="Times New Roman"/>
          <w:sz w:val="20"/>
          <w:szCs w:val="20"/>
          <w:lang w:val="en-US"/>
        </w:rPr>
        <w:t>. Springfiel</w:t>
      </w:r>
      <w:r w:rsidR="00F05CD2">
        <w:rPr>
          <w:rFonts w:ascii="Times New Roman" w:hAnsi="Times New Roman" w:cs="Times New Roman"/>
          <w:sz w:val="20"/>
          <w:szCs w:val="20"/>
          <w:lang w:val="en-US"/>
        </w:rPr>
        <w:t>d: Corny Publishing 2013, S. 13</w:t>
      </w:r>
      <w:r w:rsidRPr="006D2FC5">
        <w:rPr>
          <w:rFonts w:ascii="Times New Roman" w:hAnsi="Times New Roman" w:cs="Times New Roman"/>
          <w:sz w:val="20"/>
          <w:szCs w:val="20"/>
          <w:lang w:val="en-US"/>
        </w:rPr>
        <w:t>f.</w:t>
      </w:r>
    </w:p>
  </w:footnote>
  <w:footnote w:id="4">
    <w:p w14:paraId="67C9849F" w14:textId="382635B1" w:rsidR="00BB7EE1" w:rsidRPr="00BB7EE1" w:rsidRDefault="00BB7EE1" w:rsidP="00276E1D">
      <w:pPr>
        <w:pStyle w:val="Funotentext"/>
        <w:spacing w:line="260" w:lineRule="exact"/>
        <w:rPr>
          <w:rFonts w:ascii="Times New Roman" w:hAnsi="Times New Roman" w:cs="Times New Roman"/>
          <w:sz w:val="20"/>
          <w:szCs w:val="20"/>
        </w:rPr>
      </w:pPr>
      <w:r w:rsidRPr="00BB7EE1">
        <w:rPr>
          <w:rStyle w:val="Funotenzeichen"/>
          <w:rFonts w:ascii="Times New Roman" w:hAnsi="Times New Roman" w:cs="Times New Roman"/>
          <w:sz w:val="20"/>
          <w:szCs w:val="20"/>
        </w:rPr>
        <w:footnoteRef/>
      </w:r>
      <w:r w:rsidR="004700B1">
        <w:rPr>
          <w:rFonts w:ascii="Times New Roman" w:hAnsi="Times New Roman" w:cs="Times New Roman"/>
          <w:sz w:val="20"/>
          <w:szCs w:val="20"/>
        </w:rPr>
        <w:t xml:space="preserve"> Vgl. MUSTERMANN:</w:t>
      </w:r>
      <w:r w:rsidRPr="00BB7EE1">
        <w:rPr>
          <w:rFonts w:ascii="Times New Roman" w:hAnsi="Times New Roman" w:cs="Times New Roman"/>
          <w:sz w:val="20"/>
          <w:szCs w:val="20"/>
        </w:rPr>
        <w:t xml:space="preserve"> </w:t>
      </w:r>
      <w:r w:rsidRPr="00BB7EE1">
        <w:rPr>
          <w:rFonts w:ascii="Times New Roman" w:hAnsi="Times New Roman" w:cs="Times New Roman"/>
          <w:i/>
          <w:sz w:val="20"/>
          <w:szCs w:val="20"/>
        </w:rPr>
        <w:t>Der Sinn von Quellenangaben</w:t>
      </w:r>
      <w:r w:rsidRPr="00BB7EE1">
        <w:rPr>
          <w:rFonts w:ascii="Times New Roman" w:hAnsi="Times New Roman" w:cs="Times New Roman"/>
          <w:sz w:val="20"/>
          <w:szCs w:val="20"/>
        </w:rPr>
        <w:t>, S. 10.</w:t>
      </w:r>
    </w:p>
  </w:footnote>
  <w:footnote w:id="5">
    <w:p w14:paraId="4D7D665A" w14:textId="337A3416" w:rsidR="0072126D" w:rsidRPr="0072126D" w:rsidRDefault="0072126D" w:rsidP="0072126D">
      <w:pPr>
        <w:pStyle w:val="Funotentext"/>
        <w:spacing w:line="260" w:lineRule="exact"/>
        <w:rPr>
          <w:rFonts w:ascii="Times New Roman" w:hAnsi="Times New Roman" w:cs="Times New Roman"/>
          <w:sz w:val="20"/>
          <w:szCs w:val="20"/>
          <w:lang w:eastAsia="ja-JP"/>
        </w:rPr>
      </w:pPr>
      <w:r w:rsidRPr="0072126D">
        <w:rPr>
          <w:rStyle w:val="Funotenzeichen"/>
          <w:rFonts w:ascii="Times New Roman" w:hAnsi="Times New Roman" w:cs="Times New Roman"/>
          <w:sz w:val="20"/>
          <w:szCs w:val="20"/>
        </w:rPr>
        <w:footnoteRef/>
      </w:r>
      <w:r w:rsidRPr="0072126D">
        <w:rPr>
          <w:rFonts w:ascii="Times New Roman" w:hAnsi="Times New Roman" w:cs="Times New Roman"/>
          <w:sz w:val="20"/>
          <w:szCs w:val="20"/>
        </w:rPr>
        <w:t xml:space="preserve"> Vgl. SUZUKI, Kazuko </w:t>
      </w:r>
      <w:r w:rsidRPr="0072126D">
        <w:rPr>
          <w:rFonts w:ascii="Times New Roman" w:hAnsi="Times New Roman" w:cs="Times New Roman"/>
          <w:sz w:val="20"/>
          <w:szCs w:val="20"/>
          <w:lang w:eastAsia="ja-JP"/>
        </w:rPr>
        <w:t>鈴木和子</w:t>
      </w:r>
      <w:r w:rsidRPr="0072126D">
        <w:rPr>
          <w:rFonts w:ascii="Times New Roman" w:hAnsi="Times New Roman" w:cs="Times New Roman"/>
          <w:sz w:val="20"/>
          <w:szCs w:val="20"/>
          <w:lang w:eastAsia="ja-JP"/>
        </w:rPr>
        <w:t xml:space="preserve">: </w:t>
      </w:r>
      <w:r w:rsidRPr="0072126D">
        <w:rPr>
          <w:rFonts w:ascii="Times New Roman" w:hAnsi="Times New Roman" w:cs="Times New Roman"/>
          <w:i/>
          <w:sz w:val="20"/>
          <w:szCs w:val="20"/>
          <w:lang w:eastAsia="ja-JP"/>
        </w:rPr>
        <w:t>Ronbun wo kakimashô!</w:t>
      </w:r>
      <w:r w:rsidRPr="0072126D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Pr="0072126D">
        <w:rPr>
          <w:rFonts w:ascii="Times New Roman" w:hAnsi="Times New Roman" w:cs="Times New Roman"/>
          <w:sz w:val="20"/>
          <w:szCs w:val="20"/>
          <w:lang w:eastAsia="ja-JP"/>
        </w:rPr>
        <w:t>論文を書きましょう！</w:t>
      </w:r>
      <w:r w:rsidRPr="0072126D">
        <w:rPr>
          <w:rFonts w:ascii="Times New Roman" w:hAnsi="Times New Roman" w:cs="Times New Roman"/>
          <w:sz w:val="20"/>
          <w:szCs w:val="20"/>
          <w:lang w:eastAsia="ja-JP"/>
        </w:rPr>
        <w:t xml:space="preserve"> Kyôto: Muromachi shoten 2011, S. 112.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65685"/>
    <w:multiLevelType w:val="multilevel"/>
    <w:tmpl w:val="E536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embedSystemFonts/>
  <w:bordersDoNotSurroundHeader/>
  <w:bordersDoNotSurroundFooter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05"/>
    <w:rsid w:val="00004DD8"/>
    <w:rsid w:val="000E53F6"/>
    <w:rsid w:val="001C594A"/>
    <w:rsid w:val="00276E1D"/>
    <w:rsid w:val="002A6CCC"/>
    <w:rsid w:val="003B2066"/>
    <w:rsid w:val="00403D05"/>
    <w:rsid w:val="004700B1"/>
    <w:rsid w:val="00493BD5"/>
    <w:rsid w:val="004A2887"/>
    <w:rsid w:val="004C1795"/>
    <w:rsid w:val="005D21D8"/>
    <w:rsid w:val="0066787A"/>
    <w:rsid w:val="006B7BE5"/>
    <w:rsid w:val="006C1B38"/>
    <w:rsid w:val="006C5FC6"/>
    <w:rsid w:val="006D1EB1"/>
    <w:rsid w:val="006D2FC5"/>
    <w:rsid w:val="0072126D"/>
    <w:rsid w:val="007A4575"/>
    <w:rsid w:val="008A16C4"/>
    <w:rsid w:val="009D5D5E"/>
    <w:rsid w:val="00BA04BF"/>
    <w:rsid w:val="00BB7EE1"/>
    <w:rsid w:val="00C50845"/>
    <w:rsid w:val="00C97CBA"/>
    <w:rsid w:val="00D03C68"/>
    <w:rsid w:val="00E179A3"/>
    <w:rsid w:val="00E336E7"/>
    <w:rsid w:val="00E40863"/>
    <w:rsid w:val="00EF42A6"/>
    <w:rsid w:val="00F05CD2"/>
    <w:rsid w:val="00FE2F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36D4A009"/>
  <w15:docId w15:val="{3A1EC37D-64C2-4351-8D08-22C4469C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3D0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403D05"/>
  </w:style>
  <w:style w:type="character" w:customStyle="1" w:styleId="FunotentextZchn">
    <w:name w:val="Fußnotentext Zchn"/>
    <w:basedOn w:val="Absatz-Standardschriftart"/>
    <w:link w:val="Funotentext"/>
    <w:uiPriority w:val="99"/>
    <w:rsid w:val="00403D05"/>
  </w:style>
  <w:style w:type="character" w:styleId="Funotenzeichen">
    <w:name w:val="footnote reference"/>
    <w:basedOn w:val="Absatz-Standardschriftart"/>
    <w:uiPriority w:val="99"/>
    <w:unhideWhenUsed/>
    <w:rsid w:val="00403D05"/>
    <w:rPr>
      <w:vertAlign w:val="superscript"/>
    </w:rPr>
  </w:style>
  <w:style w:type="character" w:styleId="Link">
    <w:name w:val="Hyperlink"/>
    <w:basedOn w:val="Absatz-Standardschriftart"/>
    <w:uiPriority w:val="99"/>
    <w:unhideWhenUsed/>
    <w:rsid w:val="008A16C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E2F4D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6B7B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7BE5"/>
  </w:style>
  <w:style w:type="character" w:styleId="Seitenzahl">
    <w:name w:val="page number"/>
    <w:basedOn w:val="Absatz-Standardschriftart"/>
    <w:uiPriority w:val="99"/>
    <w:semiHidden/>
    <w:unhideWhenUsed/>
    <w:rsid w:val="006B7BE5"/>
  </w:style>
  <w:style w:type="paragraph" w:styleId="Kopfzeile">
    <w:name w:val="header"/>
    <w:basedOn w:val="Standard"/>
    <w:link w:val="KopfzeileZchn"/>
    <w:uiPriority w:val="99"/>
    <w:unhideWhenUsed/>
    <w:rsid w:val="00C508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0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japanologie.phil-fak.uni-koeln.de/wiss_arbeiten.html?&amp;L=0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3911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zu Köln - Japanologie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Lemberg</dc:creator>
  <cp:keywords/>
  <dc:description/>
  <cp:lastModifiedBy>Chantal Weber</cp:lastModifiedBy>
  <cp:revision>4</cp:revision>
  <cp:lastPrinted>2014-07-01T13:52:00Z</cp:lastPrinted>
  <dcterms:created xsi:type="dcterms:W3CDTF">2019-06-14T08:55:00Z</dcterms:created>
  <dcterms:modified xsi:type="dcterms:W3CDTF">2019-06-18T10:31:00Z</dcterms:modified>
</cp:coreProperties>
</file>